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9D" w:rsidRPr="00942C9D" w:rsidRDefault="00942C9D" w:rsidP="00942C9D">
      <w:pPr>
        <w:spacing w:before="100" w:beforeAutospacing="1" w:after="100" w:afterAutospacing="1" w:line="240" w:lineRule="auto"/>
        <w:rPr>
          <w:rFonts w:ascii="Arial" w:eastAsia="Times New Roman" w:hAnsi="Arial" w:cs="Arial"/>
          <w:b/>
          <w:color w:val="222222"/>
          <w:sz w:val="18"/>
          <w:szCs w:val="18"/>
          <w:lang w:val="en"/>
        </w:rPr>
      </w:pPr>
      <w:r>
        <w:rPr>
          <w:rStyle w:val="honorific-prefix"/>
          <w:rFonts w:ascii="Trebuchet MS" w:hAnsi="Trebuchet MS"/>
          <w:color w:val="252525"/>
          <w:sz w:val="35"/>
          <w:szCs w:val="35"/>
          <w:lang w:val="en"/>
        </w:rPr>
        <w:t>Dr.</w:t>
      </w:r>
      <w:r>
        <w:rPr>
          <w:rFonts w:ascii="Trebuchet MS" w:hAnsi="Trebuchet MS"/>
          <w:color w:val="252525"/>
          <w:sz w:val="35"/>
          <w:szCs w:val="35"/>
          <w:lang w:val="en"/>
        </w:rPr>
        <w:t xml:space="preserve"> </w:t>
      </w:r>
      <w:r>
        <w:rPr>
          <w:rStyle w:val="given-name"/>
          <w:rFonts w:ascii="Trebuchet MS" w:hAnsi="Trebuchet MS"/>
          <w:color w:val="252525"/>
          <w:sz w:val="35"/>
          <w:szCs w:val="35"/>
          <w:lang w:val="en"/>
        </w:rPr>
        <w:t>Bram Tucker</w:t>
      </w:r>
      <w:bookmarkStart w:id="0" w:name="_GoBack"/>
      <w:bookmarkEnd w:id="0"/>
    </w:p>
    <w:p w:rsid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EDUCATION</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Ph.D. Anthropology, University of North Carolina 2001</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EXPERTISE &amp; INTERST</w:t>
      </w:r>
    </w:p>
    <w:p w:rsidR="00942C9D" w:rsidRPr="00942C9D" w:rsidRDefault="00942C9D" w:rsidP="00942C9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Economic anthropology, human behavioral ecology</w:t>
      </w:r>
    </w:p>
    <w:p w:rsidR="00942C9D" w:rsidRPr="00942C9D" w:rsidRDefault="00942C9D" w:rsidP="00942C9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Economy, ecology, evolution, environment</w:t>
      </w:r>
    </w:p>
    <w:p w:rsidR="00942C9D" w:rsidRPr="00942C9D" w:rsidRDefault="00942C9D" w:rsidP="00942C9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Judgment and decision-making, risk, time discounting, </w:t>
      </w:r>
      <w:proofErr w:type="spellStart"/>
      <w:r w:rsidRPr="00942C9D">
        <w:rPr>
          <w:rFonts w:ascii="Arial" w:eastAsia="Times New Roman" w:hAnsi="Arial" w:cs="Arial"/>
          <w:color w:val="222222"/>
          <w:sz w:val="18"/>
          <w:szCs w:val="18"/>
          <w:lang w:val="en"/>
        </w:rPr>
        <w:t>covariation</w:t>
      </w:r>
      <w:proofErr w:type="spellEnd"/>
      <w:r w:rsidRPr="00942C9D">
        <w:rPr>
          <w:rFonts w:ascii="Arial" w:eastAsia="Times New Roman" w:hAnsi="Arial" w:cs="Arial"/>
          <w:color w:val="222222"/>
          <w:sz w:val="18"/>
          <w:szCs w:val="18"/>
          <w:lang w:val="en"/>
        </w:rPr>
        <w:t xml:space="preserve"> perception, social learning</w:t>
      </w:r>
    </w:p>
    <w:p w:rsidR="00942C9D" w:rsidRPr="00942C9D" w:rsidRDefault="00942C9D" w:rsidP="00942C9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Household livelihoods strategies, hunting and gathering, agriculture</w:t>
      </w:r>
    </w:p>
    <w:p w:rsidR="00942C9D" w:rsidRPr="00942C9D" w:rsidRDefault="00942C9D" w:rsidP="00942C9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Markets, poverty, development, conservation</w:t>
      </w:r>
    </w:p>
    <w:p w:rsidR="00942C9D" w:rsidRPr="00942C9D" w:rsidRDefault="00942C9D" w:rsidP="00942C9D">
      <w:pPr>
        <w:numPr>
          <w:ilvl w:val="0"/>
          <w:numId w:val="1"/>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Ethnography, </w:t>
      </w:r>
      <w:proofErr w:type="spellStart"/>
      <w:r w:rsidRPr="00942C9D">
        <w:rPr>
          <w:rFonts w:ascii="Arial" w:eastAsia="Times New Roman" w:hAnsi="Arial" w:cs="Arial"/>
          <w:color w:val="222222"/>
          <w:sz w:val="18"/>
          <w:szCs w:val="18"/>
          <w:lang w:val="en"/>
        </w:rPr>
        <w:t>ethnohistory</w:t>
      </w:r>
      <w:proofErr w:type="spellEnd"/>
      <w:r w:rsidRPr="00942C9D">
        <w:rPr>
          <w:rFonts w:ascii="Arial" w:eastAsia="Times New Roman" w:hAnsi="Arial" w:cs="Arial"/>
          <w:color w:val="222222"/>
          <w:sz w:val="18"/>
          <w:szCs w:val="18"/>
          <w:lang w:val="en"/>
        </w:rPr>
        <w:t>, Madagascar, Africa</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RESEARCH PROJECTS</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My research addresses human decision-making and behavior in an ecological and evolutionary context, with specific focus on subsistence in rural populations. My students and I are concerned with two stages of analysis. The first is how individuals make decisions, including processes of perception, evaluation, emotion, and social learning, as explored through experimental economic methods. The second stage is the behavioral outcomes of decisions, including food production and household livelihood strategies, as explored through ethnographic methods.</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GRANT SUPPORT</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NSF funding, $187,179; Bram Tucker, 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NSF Graduate Research Fellowship, $22,500; Bram Tucker, PI, Amber Huff,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NSF Doctoral Dissertation Improvement Grant, $19,300; Bram Tucker, PI, Amber Huff,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Fulbright Award, $27,900; Amber Huff</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NSF Doctoral Dissertation </w:t>
      </w:r>
      <w:proofErr w:type="spellStart"/>
      <w:r w:rsidRPr="00942C9D">
        <w:rPr>
          <w:rFonts w:ascii="Arial" w:eastAsia="Times New Roman" w:hAnsi="Arial" w:cs="Arial"/>
          <w:color w:val="222222"/>
          <w:sz w:val="18"/>
          <w:szCs w:val="18"/>
          <w:lang w:val="en"/>
        </w:rPr>
        <w:t>Improvment</w:t>
      </w:r>
      <w:proofErr w:type="spellEnd"/>
      <w:r w:rsidRPr="00942C9D">
        <w:rPr>
          <w:rFonts w:ascii="Arial" w:eastAsia="Times New Roman" w:hAnsi="Arial" w:cs="Arial"/>
          <w:color w:val="222222"/>
          <w:sz w:val="18"/>
          <w:szCs w:val="18"/>
          <w:lang w:val="en"/>
        </w:rPr>
        <w:t xml:space="preserve"> Grant, $9,375; Bram Tucker, PI, Tammy Watkins,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proofErr w:type="spellStart"/>
      <w:r w:rsidRPr="00942C9D">
        <w:rPr>
          <w:rFonts w:ascii="Arial" w:eastAsia="Times New Roman" w:hAnsi="Arial" w:cs="Arial"/>
          <w:color w:val="222222"/>
          <w:sz w:val="18"/>
          <w:szCs w:val="18"/>
          <w:lang w:val="en"/>
        </w:rPr>
        <w:t>Wenner</w:t>
      </w:r>
      <w:proofErr w:type="spellEnd"/>
      <w:r w:rsidRPr="00942C9D">
        <w:rPr>
          <w:rFonts w:ascii="Arial" w:eastAsia="Times New Roman" w:hAnsi="Arial" w:cs="Arial"/>
          <w:color w:val="222222"/>
          <w:sz w:val="18"/>
          <w:szCs w:val="18"/>
          <w:lang w:val="en"/>
        </w:rPr>
        <w:t xml:space="preserve"> </w:t>
      </w:r>
      <w:proofErr w:type="spellStart"/>
      <w:r w:rsidRPr="00942C9D">
        <w:rPr>
          <w:rFonts w:ascii="Arial" w:eastAsia="Times New Roman" w:hAnsi="Arial" w:cs="Arial"/>
          <w:color w:val="222222"/>
          <w:sz w:val="18"/>
          <w:szCs w:val="18"/>
          <w:lang w:val="en"/>
        </w:rPr>
        <w:t>Gren</w:t>
      </w:r>
      <w:proofErr w:type="spellEnd"/>
      <w:r w:rsidRPr="00942C9D">
        <w:rPr>
          <w:rFonts w:ascii="Arial" w:eastAsia="Times New Roman" w:hAnsi="Arial" w:cs="Arial"/>
          <w:color w:val="222222"/>
          <w:sz w:val="18"/>
          <w:szCs w:val="18"/>
          <w:lang w:val="en"/>
        </w:rPr>
        <w:t xml:space="preserve"> Award, $24,748; Tammy Watkins</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Sigma Xi Award, $800; Tammy Watkins</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NSF Doctoral Dissertation Improvement Grant, $12,000, Bram Tucker, PI, Tiffany </w:t>
      </w:r>
      <w:proofErr w:type="spellStart"/>
      <w:r w:rsidRPr="00942C9D">
        <w:rPr>
          <w:rFonts w:ascii="Arial" w:eastAsia="Times New Roman" w:hAnsi="Arial" w:cs="Arial"/>
          <w:color w:val="222222"/>
          <w:sz w:val="18"/>
          <w:szCs w:val="18"/>
          <w:lang w:val="en"/>
        </w:rPr>
        <w:t>Rinne</w:t>
      </w:r>
      <w:proofErr w:type="spellEnd"/>
      <w:r w:rsidRPr="00942C9D">
        <w:rPr>
          <w:rFonts w:ascii="Arial" w:eastAsia="Times New Roman" w:hAnsi="Arial" w:cs="Arial"/>
          <w:color w:val="222222"/>
          <w:sz w:val="18"/>
          <w:szCs w:val="18"/>
          <w:lang w:val="en"/>
        </w:rPr>
        <w:t>,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Fulbright IIE Award, $12,000; Tiffany </w:t>
      </w:r>
      <w:proofErr w:type="spellStart"/>
      <w:r w:rsidRPr="00942C9D">
        <w:rPr>
          <w:rFonts w:ascii="Arial" w:eastAsia="Times New Roman" w:hAnsi="Arial" w:cs="Arial"/>
          <w:color w:val="222222"/>
          <w:sz w:val="18"/>
          <w:szCs w:val="18"/>
          <w:lang w:val="en"/>
        </w:rPr>
        <w:t>Rinne</w:t>
      </w:r>
      <w:proofErr w:type="spellEnd"/>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NSF Graduate Research Fellowship, $122,500; Bram Tucker, PI, Laura </w:t>
      </w:r>
      <w:proofErr w:type="spellStart"/>
      <w:r w:rsidRPr="00942C9D">
        <w:rPr>
          <w:rFonts w:ascii="Arial" w:eastAsia="Times New Roman" w:hAnsi="Arial" w:cs="Arial"/>
          <w:color w:val="222222"/>
          <w:sz w:val="18"/>
          <w:szCs w:val="18"/>
          <w:lang w:val="en"/>
        </w:rPr>
        <w:t>Tilghman</w:t>
      </w:r>
      <w:proofErr w:type="spellEnd"/>
      <w:r w:rsidRPr="00942C9D">
        <w:rPr>
          <w:rFonts w:ascii="Arial" w:eastAsia="Times New Roman" w:hAnsi="Arial" w:cs="Arial"/>
          <w:color w:val="222222"/>
          <w:sz w:val="18"/>
          <w:szCs w:val="18"/>
          <w:lang w:val="en"/>
        </w:rPr>
        <w:t>,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NSF Cultural Anthropology Research Experience for Graduates (REG) Supplement, $5,000; Bram Tucker, PI, Laura </w:t>
      </w:r>
      <w:proofErr w:type="spellStart"/>
      <w:r w:rsidRPr="00942C9D">
        <w:rPr>
          <w:rFonts w:ascii="Arial" w:eastAsia="Times New Roman" w:hAnsi="Arial" w:cs="Arial"/>
          <w:color w:val="222222"/>
          <w:sz w:val="18"/>
          <w:szCs w:val="18"/>
          <w:lang w:val="en"/>
        </w:rPr>
        <w:t>Tilghman</w:t>
      </w:r>
      <w:proofErr w:type="spellEnd"/>
      <w:r w:rsidRPr="00942C9D">
        <w:rPr>
          <w:rFonts w:ascii="Arial" w:eastAsia="Times New Roman" w:hAnsi="Arial" w:cs="Arial"/>
          <w:color w:val="222222"/>
          <w:sz w:val="18"/>
          <w:szCs w:val="18"/>
          <w:lang w:val="en"/>
        </w:rPr>
        <w:t>,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proofErr w:type="spellStart"/>
      <w:r w:rsidRPr="00942C9D">
        <w:rPr>
          <w:rFonts w:ascii="Arial" w:eastAsia="Times New Roman" w:hAnsi="Arial" w:cs="Arial"/>
          <w:color w:val="222222"/>
          <w:sz w:val="18"/>
          <w:szCs w:val="18"/>
          <w:lang w:val="en"/>
        </w:rPr>
        <w:t>Lemelson</w:t>
      </w:r>
      <w:proofErr w:type="spellEnd"/>
      <w:r w:rsidRPr="00942C9D">
        <w:rPr>
          <w:rFonts w:ascii="Arial" w:eastAsia="Times New Roman" w:hAnsi="Arial" w:cs="Arial"/>
          <w:color w:val="222222"/>
          <w:sz w:val="18"/>
          <w:szCs w:val="18"/>
          <w:lang w:val="en"/>
        </w:rPr>
        <w:t xml:space="preserve">/Society for Psychological Anthropology Student Fellowship, $2,500; Victoria </w:t>
      </w:r>
      <w:proofErr w:type="spellStart"/>
      <w:r w:rsidRPr="00942C9D">
        <w:rPr>
          <w:rFonts w:ascii="Arial" w:eastAsia="Times New Roman" w:hAnsi="Arial" w:cs="Arial"/>
          <w:color w:val="222222"/>
          <w:sz w:val="18"/>
          <w:szCs w:val="18"/>
          <w:lang w:val="en"/>
        </w:rPr>
        <w:t>Ramenzoni</w:t>
      </w:r>
      <w:proofErr w:type="spellEnd"/>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NSF Dissertation Improvement Grant, $20,000; Bram Tucker, PI, Victoria </w:t>
      </w:r>
      <w:proofErr w:type="spellStart"/>
      <w:r w:rsidRPr="00942C9D">
        <w:rPr>
          <w:rFonts w:ascii="Arial" w:eastAsia="Times New Roman" w:hAnsi="Arial" w:cs="Arial"/>
          <w:color w:val="222222"/>
          <w:sz w:val="18"/>
          <w:szCs w:val="18"/>
          <w:lang w:val="en"/>
        </w:rPr>
        <w:t>Ramenzoni</w:t>
      </w:r>
      <w:proofErr w:type="spellEnd"/>
      <w:r w:rsidRPr="00942C9D">
        <w:rPr>
          <w:rFonts w:ascii="Arial" w:eastAsia="Times New Roman" w:hAnsi="Arial" w:cs="Arial"/>
          <w:color w:val="222222"/>
          <w:sz w:val="18"/>
          <w:szCs w:val="18"/>
          <w:lang w:val="en"/>
        </w:rPr>
        <w:t>,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NOAA, through the Georgia Oceans Health Initiative (NOAA); $31,000, Victoria </w:t>
      </w:r>
      <w:proofErr w:type="spellStart"/>
      <w:r w:rsidRPr="00942C9D">
        <w:rPr>
          <w:rFonts w:ascii="Arial" w:eastAsia="Times New Roman" w:hAnsi="Arial" w:cs="Arial"/>
          <w:color w:val="222222"/>
          <w:sz w:val="18"/>
          <w:szCs w:val="18"/>
          <w:lang w:val="en"/>
        </w:rPr>
        <w:t>Ramenzoni</w:t>
      </w:r>
      <w:proofErr w:type="spellEnd"/>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NSF Doctoral Dissertation Improvement Grant, $15,000; Bram Tucker, PI, Elaina </w:t>
      </w:r>
      <w:proofErr w:type="spellStart"/>
      <w:r w:rsidRPr="00942C9D">
        <w:rPr>
          <w:rFonts w:ascii="Arial" w:eastAsia="Times New Roman" w:hAnsi="Arial" w:cs="Arial"/>
          <w:color w:val="222222"/>
          <w:sz w:val="18"/>
          <w:szCs w:val="18"/>
          <w:lang w:val="en"/>
        </w:rPr>
        <w:t>Lill</w:t>
      </w:r>
      <w:proofErr w:type="spellEnd"/>
      <w:r w:rsidRPr="00942C9D">
        <w:rPr>
          <w:rFonts w:ascii="Arial" w:eastAsia="Times New Roman" w:hAnsi="Arial" w:cs="Arial"/>
          <w:color w:val="222222"/>
          <w:sz w:val="18"/>
          <w:szCs w:val="18"/>
          <w:lang w:val="en"/>
        </w:rPr>
        <w:t>, Co-PI</w:t>
      </w:r>
    </w:p>
    <w:p w:rsidR="00942C9D" w:rsidRPr="00942C9D" w:rsidRDefault="00942C9D" w:rsidP="00942C9D">
      <w:pPr>
        <w:numPr>
          <w:ilvl w:val="0"/>
          <w:numId w:val="2"/>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NSF Graduate Research Fellowship, $122,500; Bram Tucker, PI, Joseph Lanning, Co-PI</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SELECTED PUBLICATIONS</w:t>
      </w:r>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Tucker, B. (2012). Do risk and time experimental choices represent individual strategies for coping with poverty or conformity to social norms? Evidence from rural southwestern Madagascar. Current Anthropology 53(2):149-180.</w:t>
      </w:r>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 Huff, A., </w:t>
      </w:r>
      <w:proofErr w:type="spellStart"/>
      <w:r w:rsidRPr="00942C9D">
        <w:rPr>
          <w:rFonts w:ascii="Arial" w:eastAsia="Times New Roman" w:hAnsi="Arial" w:cs="Arial"/>
          <w:color w:val="222222"/>
          <w:sz w:val="18"/>
          <w:szCs w:val="18"/>
          <w:lang w:val="en"/>
        </w:rPr>
        <w:t>Tsiazonera</w:t>
      </w:r>
      <w:proofErr w:type="spellEnd"/>
      <w:r w:rsidRPr="00942C9D">
        <w:rPr>
          <w:rFonts w:ascii="Arial" w:eastAsia="Times New Roman" w:hAnsi="Arial" w:cs="Arial"/>
          <w:color w:val="222222"/>
          <w:sz w:val="18"/>
          <w:szCs w:val="18"/>
          <w:lang w:val="en"/>
        </w:rPr>
        <w:t xml:space="preserve">, </w:t>
      </w:r>
      <w:proofErr w:type="spellStart"/>
      <w:r w:rsidRPr="00942C9D">
        <w:rPr>
          <w:rFonts w:ascii="Arial" w:eastAsia="Times New Roman" w:hAnsi="Arial" w:cs="Arial"/>
          <w:color w:val="222222"/>
          <w:sz w:val="18"/>
          <w:szCs w:val="18"/>
          <w:lang w:val="en"/>
        </w:rPr>
        <w:t>Tombo</w:t>
      </w:r>
      <w:proofErr w:type="spellEnd"/>
      <w:r w:rsidRPr="00942C9D">
        <w:rPr>
          <w:rFonts w:ascii="Arial" w:eastAsia="Times New Roman" w:hAnsi="Arial" w:cs="Arial"/>
          <w:color w:val="222222"/>
          <w:sz w:val="18"/>
          <w:szCs w:val="18"/>
          <w:lang w:val="en"/>
        </w:rPr>
        <w:t xml:space="preserve">, J., </w:t>
      </w:r>
      <w:proofErr w:type="spellStart"/>
      <w:r w:rsidRPr="00942C9D">
        <w:rPr>
          <w:rFonts w:ascii="Arial" w:eastAsia="Times New Roman" w:hAnsi="Arial" w:cs="Arial"/>
          <w:color w:val="222222"/>
          <w:sz w:val="18"/>
          <w:szCs w:val="18"/>
          <w:lang w:val="en"/>
        </w:rPr>
        <w:t>Hajasoa</w:t>
      </w:r>
      <w:proofErr w:type="spellEnd"/>
      <w:r w:rsidRPr="00942C9D">
        <w:rPr>
          <w:rFonts w:ascii="Arial" w:eastAsia="Times New Roman" w:hAnsi="Arial" w:cs="Arial"/>
          <w:color w:val="222222"/>
          <w:sz w:val="18"/>
          <w:szCs w:val="18"/>
          <w:lang w:val="en"/>
        </w:rPr>
        <w:t xml:space="preserve">, P., &amp; </w:t>
      </w:r>
      <w:proofErr w:type="spellStart"/>
      <w:r w:rsidRPr="00942C9D">
        <w:rPr>
          <w:rFonts w:ascii="Arial" w:eastAsia="Times New Roman" w:hAnsi="Arial" w:cs="Arial"/>
          <w:color w:val="222222"/>
          <w:sz w:val="18"/>
          <w:szCs w:val="18"/>
          <w:lang w:val="en"/>
        </w:rPr>
        <w:t>Nagnisaha</w:t>
      </w:r>
      <w:proofErr w:type="spellEnd"/>
      <w:r w:rsidRPr="00942C9D">
        <w:rPr>
          <w:rFonts w:ascii="Arial" w:eastAsia="Times New Roman" w:hAnsi="Arial" w:cs="Arial"/>
          <w:color w:val="222222"/>
          <w:sz w:val="18"/>
          <w:szCs w:val="18"/>
          <w:lang w:val="en"/>
        </w:rPr>
        <w:t xml:space="preserve">, C. (2011). When the wealthy are poor: Poverty explanations and local perspectives in southwestern Madagascar. American Anthropologist 113(2). </w:t>
      </w:r>
      <w:hyperlink r:id="rId6"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lastRenderedPageBreak/>
        <w:t xml:space="preserve">Tucker, B., </w:t>
      </w:r>
      <w:proofErr w:type="spellStart"/>
      <w:r w:rsidRPr="00942C9D">
        <w:rPr>
          <w:rFonts w:ascii="Arial" w:eastAsia="Times New Roman" w:hAnsi="Arial" w:cs="Arial"/>
          <w:color w:val="222222"/>
          <w:sz w:val="18"/>
          <w:szCs w:val="18"/>
          <w:lang w:val="en"/>
        </w:rPr>
        <w:t>Tsimitamby</w:t>
      </w:r>
      <w:proofErr w:type="spellEnd"/>
      <w:r w:rsidRPr="00942C9D">
        <w:rPr>
          <w:rFonts w:ascii="Arial" w:eastAsia="Times New Roman" w:hAnsi="Arial" w:cs="Arial"/>
          <w:color w:val="222222"/>
          <w:sz w:val="18"/>
          <w:szCs w:val="18"/>
          <w:lang w:val="en"/>
        </w:rPr>
        <w:t xml:space="preserve">, Humber, F., </w:t>
      </w:r>
      <w:proofErr w:type="spellStart"/>
      <w:r w:rsidRPr="00942C9D">
        <w:rPr>
          <w:rFonts w:ascii="Arial" w:eastAsia="Times New Roman" w:hAnsi="Arial" w:cs="Arial"/>
          <w:color w:val="222222"/>
          <w:sz w:val="18"/>
          <w:szCs w:val="18"/>
          <w:lang w:val="en"/>
        </w:rPr>
        <w:t>Benbow</w:t>
      </w:r>
      <w:proofErr w:type="spellEnd"/>
      <w:r w:rsidRPr="00942C9D">
        <w:rPr>
          <w:rFonts w:ascii="Arial" w:eastAsia="Times New Roman" w:hAnsi="Arial" w:cs="Arial"/>
          <w:color w:val="222222"/>
          <w:sz w:val="18"/>
          <w:szCs w:val="18"/>
          <w:lang w:val="en"/>
        </w:rPr>
        <w:t xml:space="preserve">, S. &amp; Iida, T. (2010 in press). Foraging for development: A comparison of food insecurity, production, and risk among farmers, forest foragers, and marine foragers in southwestern Madagascar. Human Organization 69(4):376-386. </w:t>
      </w:r>
      <w:hyperlink r:id="rId7"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Bram. 2007. “Perception of </w:t>
      </w:r>
      <w:proofErr w:type="spellStart"/>
      <w:r w:rsidRPr="00942C9D">
        <w:rPr>
          <w:rFonts w:ascii="Arial" w:eastAsia="Times New Roman" w:hAnsi="Arial" w:cs="Arial"/>
          <w:color w:val="222222"/>
          <w:sz w:val="18"/>
          <w:szCs w:val="18"/>
          <w:lang w:val="en"/>
        </w:rPr>
        <w:t>Interannual</w:t>
      </w:r>
      <w:proofErr w:type="spellEnd"/>
      <w:r w:rsidRPr="00942C9D">
        <w:rPr>
          <w:rFonts w:ascii="Arial" w:eastAsia="Times New Roman" w:hAnsi="Arial" w:cs="Arial"/>
          <w:color w:val="222222"/>
          <w:sz w:val="18"/>
          <w:szCs w:val="18"/>
          <w:lang w:val="en"/>
        </w:rPr>
        <w:t xml:space="preserve"> </w:t>
      </w:r>
      <w:proofErr w:type="spellStart"/>
      <w:r w:rsidRPr="00942C9D">
        <w:rPr>
          <w:rFonts w:ascii="Arial" w:eastAsia="Times New Roman" w:hAnsi="Arial" w:cs="Arial"/>
          <w:color w:val="222222"/>
          <w:sz w:val="18"/>
          <w:szCs w:val="18"/>
          <w:lang w:val="en"/>
        </w:rPr>
        <w:t>Covariation</w:t>
      </w:r>
      <w:proofErr w:type="spellEnd"/>
      <w:r w:rsidRPr="00942C9D">
        <w:rPr>
          <w:rFonts w:ascii="Arial" w:eastAsia="Times New Roman" w:hAnsi="Arial" w:cs="Arial"/>
          <w:color w:val="222222"/>
          <w:sz w:val="18"/>
          <w:szCs w:val="18"/>
          <w:lang w:val="en"/>
        </w:rPr>
        <w:t xml:space="preserve"> and Diversification Strategies for Risk Reduction </w:t>
      </w:r>
      <w:proofErr w:type="gramStart"/>
      <w:r w:rsidRPr="00942C9D">
        <w:rPr>
          <w:rFonts w:ascii="Arial" w:eastAsia="Times New Roman" w:hAnsi="Arial" w:cs="Arial"/>
          <w:color w:val="222222"/>
          <w:sz w:val="18"/>
          <w:szCs w:val="18"/>
          <w:lang w:val="en"/>
        </w:rPr>
        <w:t>Among</w:t>
      </w:r>
      <w:proofErr w:type="gramEnd"/>
      <w:r w:rsidRPr="00942C9D">
        <w:rPr>
          <w:rFonts w:ascii="Arial" w:eastAsia="Times New Roman" w:hAnsi="Arial" w:cs="Arial"/>
          <w:color w:val="222222"/>
          <w:sz w:val="18"/>
          <w:szCs w:val="18"/>
          <w:lang w:val="en"/>
        </w:rPr>
        <w:t xml:space="preserve">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of Madagascar: Individual and Social Learning.” Human Nature 18(2): 162-180. </w:t>
      </w:r>
      <w:hyperlink r:id="rId8"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Bram. 2007. “Applying Behavioral Ecology and Behavioral Economics to Conservation and Development Planning: Example from the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Forest, Madagascar.” Human Nature 18(3): 181-189. </w:t>
      </w:r>
      <w:hyperlink r:id="rId9"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Bram and Lisa </w:t>
      </w:r>
      <w:proofErr w:type="spellStart"/>
      <w:r w:rsidRPr="00942C9D">
        <w:rPr>
          <w:rFonts w:ascii="Arial" w:eastAsia="Times New Roman" w:hAnsi="Arial" w:cs="Arial"/>
          <w:color w:val="222222"/>
          <w:sz w:val="18"/>
          <w:szCs w:val="18"/>
          <w:lang w:val="en"/>
        </w:rPr>
        <w:t>Rende</w:t>
      </w:r>
      <w:proofErr w:type="spellEnd"/>
      <w:r w:rsidRPr="00942C9D">
        <w:rPr>
          <w:rFonts w:ascii="Arial" w:eastAsia="Times New Roman" w:hAnsi="Arial" w:cs="Arial"/>
          <w:color w:val="222222"/>
          <w:sz w:val="18"/>
          <w:szCs w:val="18"/>
          <w:lang w:val="en"/>
        </w:rPr>
        <w:t xml:space="preserve"> Taylor. 2007. “The Human Behavioral Ecology of Contemporary World Issues: Applications to Public Policy and International Development.” Human Nature 18(3): 181-189. </w:t>
      </w:r>
      <w:hyperlink r:id="rId10"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Bram. 2006. “A future discounting explanation for the persistence of a mixed foraging-horticulture strategy among the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of Madagascar.” In Behavioral Ecology and the Transition to Agriculture, edited by D. J. Kennett and B. </w:t>
      </w:r>
      <w:proofErr w:type="spellStart"/>
      <w:r w:rsidRPr="00942C9D">
        <w:rPr>
          <w:rFonts w:ascii="Arial" w:eastAsia="Times New Roman" w:hAnsi="Arial" w:cs="Arial"/>
          <w:color w:val="222222"/>
          <w:sz w:val="18"/>
          <w:szCs w:val="18"/>
          <w:lang w:val="en"/>
        </w:rPr>
        <w:t>Winterhalder</w:t>
      </w:r>
      <w:proofErr w:type="spellEnd"/>
      <w:r w:rsidRPr="00942C9D">
        <w:rPr>
          <w:rFonts w:ascii="Arial" w:eastAsia="Times New Roman" w:hAnsi="Arial" w:cs="Arial"/>
          <w:color w:val="222222"/>
          <w:sz w:val="18"/>
          <w:szCs w:val="18"/>
          <w:lang w:val="en"/>
        </w:rPr>
        <w:t xml:space="preserve">, 22-40. Berkeley: University of California Press. </w:t>
      </w:r>
      <w:hyperlink r:id="rId11"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Kelly, Robert L., Lin </w:t>
      </w:r>
      <w:proofErr w:type="spellStart"/>
      <w:r w:rsidRPr="00942C9D">
        <w:rPr>
          <w:rFonts w:ascii="Arial" w:eastAsia="Times New Roman" w:hAnsi="Arial" w:cs="Arial"/>
          <w:color w:val="222222"/>
          <w:sz w:val="18"/>
          <w:szCs w:val="18"/>
          <w:lang w:val="en"/>
        </w:rPr>
        <w:t>Poyer</w:t>
      </w:r>
      <w:proofErr w:type="spellEnd"/>
      <w:r w:rsidRPr="00942C9D">
        <w:rPr>
          <w:rFonts w:ascii="Arial" w:eastAsia="Times New Roman" w:hAnsi="Arial" w:cs="Arial"/>
          <w:color w:val="222222"/>
          <w:sz w:val="18"/>
          <w:szCs w:val="18"/>
          <w:lang w:val="en"/>
        </w:rPr>
        <w:t xml:space="preserve">, and Bram Tucker. 2005. “An </w:t>
      </w:r>
      <w:proofErr w:type="spellStart"/>
      <w:r w:rsidRPr="00942C9D">
        <w:rPr>
          <w:rFonts w:ascii="Arial" w:eastAsia="Times New Roman" w:hAnsi="Arial" w:cs="Arial"/>
          <w:color w:val="222222"/>
          <w:sz w:val="18"/>
          <w:szCs w:val="18"/>
          <w:lang w:val="en"/>
        </w:rPr>
        <w:t>Ethnoarchaeological</w:t>
      </w:r>
      <w:proofErr w:type="spellEnd"/>
      <w:r w:rsidRPr="00942C9D">
        <w:rPr>
          <w:rFonts w:ascii="Arial" w:eastAsia="Times New Roman" w:hAnsi="Arial" w:cs="Arial"/>
          <w:color w:val="222222"/>
          <w:sz w:val="18"/>
          <w:szCs w:val="18"/>
          <w:lang w:val="en"/>
        </w:rPr>
        <w:t xml:space="preserve"> Study of Mobility, Architectural Investment, and Food Sharing among Madagascar's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American Anthropologist 107:403-416</w:t>
      </w:r>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Bram and Alyson G. Young. 2005. “Growing up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Children's Time Allocation and Tuber Foraging in Southwestern Madagascar.” In Hunter-Gatherer Childhoods, edited by B. Hewlett and M. Lamb, 147-171. Somerset, NJ: Transaction Publishers. </w:t>
      </w:r>
      <w:hyperlink r:id="rId12"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 xml:space="preserve">Tucker, Bram. 2004. “Giving, Scrounging, Hiding, and Selling: Minimal Food Transfers </w:t>
      </w:r>
      <w:proofErr w:type="gramStart"/>
      <w:r w:rsidRPr="00942C9D">
        <w:rPr>
          <w:rFonts w:ascii="Arial" w:eastAsia="Times New Roman" w:hAnsi="Arial" w:cs="Arial"/>
          <w:color w:val="222222"/>
          <w:sz w:val="18"/>
          <w:szCs w:val="18"/>
          <w:lang w:val="en"/>
        </w:rPr>
        <w:t>Among</w:t>
      </w:r>
      <w:proofErr w:type="gramEnd"/>
      <w:r w:rsidRPr="00942C9D">
        <w:rPr>
          <w:rFonts w:ascii="Arial" w:eastAsia="Times New Roman" w:hAnsi="Arial" w:cs="Arial"/>
          <w:color w:val="222222"/>
          <w:sz w:val="18"/>
          <w:szCs w:val="18"/>
          <w:lang w:val="en"/>
        </w:rPr>
        <w:t xml:space="preserve">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Forager-farmers of Madagascar.” Research in Economic Anthropology 23:43-66. </w:t>
      </w:r>
      <w:hyperlink r:id="rId13" w:history="1">
        <w:r w:rsidRPr="00942C9D">
          <w:rPr>
            <w:rFonts w:ascii="Arial" w:eastAsia="Times New Roman" w:hAnsi="Arial" w:cs="Arial"/>
            <w:color w:val="0000FF"/>
            <w:sz w:val="18"/>
            <w:szCs w:val="18"/>
            <w:u w:val="single"/>
            <w:lang w:val="en"/>
          </w:rPr>
          <w:t>View PDF</w:t>
        </w:r>
      </w:hyperlink>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Tucker, Bram. 2003.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Origins: Relicts or Refugees?” Michigan Discussions in Anthropology 14:193-215.</w:t>
      </w:r>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proofErr w:type="spellStart"/>
      <w:r w:rsidRPr="00942C9D">
        <w:rPr>
          <w:rFonts w:ascii="Arial" w:eastAsia="Times New Roman" w:hAnsi="Arial" w:cs="Arial"/>
          <w:color w:val="222222"/>
          <w:sz w:val="18"/>
          <w:szCs w:val="18"/>
          <w:lang w:val="en"/>
        </w:rPr>
        <w:t>Yount</w:t>
      </w:r>
      <w:proofErr w:type="spellEnd"/>
      <w:r w:rsidRPr="00942C9D">
        <w:rPr>
          <w:rFonts w:ascii="Arial" w:eastAsia="Times New Roman" w:hAnsi="Arial" w:cs="Arial"/>
          <w:color w:val="222222"/>
          <w:sz w:val="18"/>
          <w:szCs w:val="18"/>
          <w:lang w:val="en"/>
        </w:rPr>
        <w:t xml:space="preserve">, James W., </w:t>
      </w:r>
      <w:proofErr w:type="spellStart"/>
      <w:r w:rsidRPr="00942C9D">
        <w:rPr>
          <w:rFonts w:ascii="Arial" w:eastAsia="Times New Roman" w:hAnsi="Arial" w:cs="Arial"/>
          <w:color w:val="222222"/>
          <w:sz w:val="18"/>
          <w:szCs w:val="18"/>
          <w:lang w:val="en"/>
        </w:rPr>
        <w:t>Tsiazonera</w:t>
      </w:r>
      <w:proofErr w:type="spellEnd"/>
      <w:r w:rsidRPr="00942C9D">
        <w:rPr>
          <w:rFonts w:ascii="Arial" w:eastAsia="Times New Roman" w:hAnsi="Arial" w:cs="Arial"/>
          <w:color w:val="222222"/>
          <w:sz w:val="18"/>
          <w:szCs w:val="18"/>
          <w:lang w:val="en"/>
        </w:rPr>
        <w:t xml:space="preserve">, and Bram Tucker. 2001. “Constructing </w:t>
      </w:r>
      <w:proofErr w:type="spellStart"/>
      <w:r w:rsidRPr="00942C9D">
        <w:rPr>
          <w:rFonts w:ascii="Arial" w:eastAsia="Times New Roman" w:hAnsi="Arial" w:cs="Arial"/>
          <w:color w:val="222222"/>
          <w:sz w:val="18"/>
          <w:szCs w:val="18"/>
          <w:lang w:val="en"/>
        </w:rPr>
        <w:t>Mikea</w:t>
      </w:r>
      <w:proofErr w:type="spellEnd"/>
      <w:r w:rsidRPr="00942C9D">
        <w:rPr>
          <w:rFonts w:ascii="Arial" w:eastAsia="Times New Roman" w:hAnsi="Arial" w:cs="Arial"/>
          <w:color w:val="222222"/>
          <w:sz w:val="18"/>
          <w:szCs w:val="18"/>
          <w:lang w:val="en"/>
        </w:rPr>
        <w:t xml:space="preserve"> Identity: Past and Present Links to Forest and Foraging.” </w:t>
      </w:r>
      <w:proofErr w:type="spellStart"/>
      <w:r w:rsidRPr="00942C9D">
        <w:rPr>
          <w:rFonts w:ascii="Arial" w:eastAsia="Times New Roman" w:hAnsi="Arial" w:cs="Arial"/>
          <w:color w:val="222222"/>
          <w:sz w:val="18"/>
          <w:szCs w:val="18"/>
          <w:lang w:val="en"/>
        </w:rPr>
        <w:t>Ethnohistory</w:t>
      </w:r>
      <w:proofErr w:type="spellEnd"/>
      <w:r w:rsidRPr="00942C9D">
        <w:rPr>
          <w:rFonts w:ascii="Arial" w:eastAsia="Times New Roman" w:hAnsi="Arial" w:cs="Arial"/>
          <w:color w:val="222222"/>
          <w:sz w:val="18"/>
          <w:szCs w:val="18"/>
          <w:lang w:val="en"/>
        </w:rPr>
        <w:t xml:space="preserve"> 48:257-291.</w:t>
      </w:r>
    </w:p>
    <w:p w:rsidR="00942C9D" w:rsidRPr="00942C9D" w:rsidRDefault="00942C9D" w:rsidP="00942C9D">
      <w:pPr>
        <w:numPr>
          <w:ilvl w:val="0"/>
          <w:numId w:val="3"/>
        </w:numPr>
        <w:spacing w:before="100" w:beforeAutospacing="1" w:after="100" w:afterAutospacing="1" w:line="240" w:lineRule="auto"/>
        <w:ind w:left="0"/>
        <w:rPr>
          <w:rFonts w:ascii="Arial" w:eastAsia="Times New Roman" w:hAnsi="Arial" w:cs="Arial"/>
          <w:color w:val="222222"/>
          <w:sz w:val="18"/>
          <w:szCs w:val="18"/>
          <w:lang w:val="en"/>
        </w:rPr>
      </w:pPr>
      <w:proofErr w:type="spellStart"/>
      <w:r w:rsidRPr="00942C9D">
        <w:rPr>
          <w:rFonts w:ascii="Arial" w:eastAsia="Times New Roman" w:hAnsi="Arial" w:cs="Arial"/>
          <w:color w:val="222222"/>
          <w:sz w:val="18"/>
          <w:szCs w:val="18"/>
          <w:lang w:val="en"/>
        </w:rPr>
        <w:t>Winterhalder</w:t>
      </w:r>
      <w:proofErr w:type="spellEnd"/>
      <w:r w:rsidRPr="00942C9D">
        <w:rPr>
          <w:rFonts w:ascii="Arial" w:eastAsia="Times New Roman" w:hAnsi="Arial" w:cs="Arial"/>
          <w:color w:val="222222"/>
          <w:sz w:val="18"/>
          <w:szCs w:val="18"/>
          <w:lang w:val="en"/>
        </w:rPr>
        <w:t>, Bruce, Flora Lu, and Bram Tucker. 1999. “Risk-sensitive Adaptive Tactics: Models and Evidence from Subsistence Studies in Biology and Anthropology.” Journal of Archaeological Research 7:301-348.</w:t>
      </w:r>
    </w:p>
    <w:p w:rsidR="00942C9D" w:rsidRPr="00942C9D" w:rsidRDefault="00942C9D" w:rsidP="00942C9D">
      <w:pPr>
        <w:spacing w:before="100" w:beforeAutospacing="1" w:after="100" w:afterAutospacing="1" w:line="240" w:lineRule="auto"/>
        <w:rPr>
          <w:rFonts w:ascii="Arial" w:eastAsia="Times New Roman" w:hAnsi="Arial" w:cs="Arial"/>
          <w:color w:val="222222"/>
          <w:sz w:val="18"/>
          <w:szCs w:val="18"/>
          <w:lang w:val="en"/>
        </w:rPr>
      </w:pPr>
      <w:r w:rsidRPr="00942C9D">
        <w:rPr>
          <w:rFonts w:ascii="Arial" w:eastAsia="Times New Roman" w:hAnsi="Arial" w:cs="Arial"/>
          <w:color w:val="222222"/>
          <w:sz w:val="18"/>
          <w:szCs w:val="18"/>
          <w:lang w:val="en"/>
        </w:rPr>
        <w:t>AFFLIATIONS</w:t>
      </w:r>
    </w:p>
    <w:p w:rsidR="00942C9D" w:rsidRPr="00942C9D" w:rsidRDefault="00942C9D" w:rsidP="00942C9D">
      <w:pPr>
        <w:numPr>
          <w:ilvl w:val="0"/>
          <w:numId w:val="4"/>
        </w:numPr>
        <w:spacing w:before="100" w:beforeAutospacing="1" w:after="100" w:afterAutospacing="1" w:line="240" w:lineRule="auto"/>
        <w:ind w:left="0"/>
        <w:rPr>
          <w:rFonts w:ascii="Arial" w:eastAsia="Times New Roman" w:hAnsi="Arial" w:cs="Arial"/>
          <w:color w:val="222222"/>
          <w:sz w:val="18"/>
          <w:szCs w:val="18"/>
          <w:lang w:val="en"/>
        </w:rPr>
      </w:pPr>
      <w:hyperlink r:id="rId14" w:history="1">
        <w:r w:rsidRPr="00942C9D">
          <w:rPr>
            <w:rFonts w:ascii="Arial" w:eastAsia="Times New Roman" w:hAnsi="Arial" w:cs="Arial"/>
            <w:color w:val="0000FF"/>
            <w:sz w:val="18"/>
            <w:szCs w:val="18"/>
            <w:u w:val="single"/>
            <w:lang w:val="en"/>
          </w:rPr>
          <w:t>American Anthropological Association</w:t>
        </w:r>
      </w:hyperlink>
      <w:r w:rsidRPr="00942C9D">
        <w:rPr>
          <w:rFonts w:ascii="Arial" w:eastAsia="Times New Roman" w:hAnsi="Arial" w:cs="Arial"/>
          <w:color w:val="222222"/>
          <w:sz w:val="18"/>
          <w:szCs w:val="18"/>
          <w:lang w:val="en"/>
        </w:rPr>
        <w:t>, Member</w:t>
      </w:r>
    </w:p>
    <w:p w:rsidR="00942C9D" w:rsidRPr="00942C9D" w:rsidRDefault="00942C9D" w:rsidP="00942C9D">
      <w:pPr>
        <w:numPr>
          <w:ilvl w:val="0"/>
          <w:numId w:val="4"/>
        </w:numPr>
        <w:spacing w:before="100" w:beforeAutospacing="1" w:after="100" w:afterAutospacing="1" w:line="240" w:lineRule="auto"/>
        <w:ind w:left="0"/>
        <w:rPr>
          <w:rFonts w:ascii="Arial" w:eastAsia="Times New Roman" w:hAnsi="Arial" w:cs="Arial"/>
          <w:color w:val="222222"/>
          <w:sz w:val="18"/>
          <w:szCs w:val="18"/>
          <w:lang w:val="en"/>
        </w:rPr>
      </w:pPr>
      <w:hyperlink r:id="rId15" w:history="1">
        <w:r w:rsidRPr="00942C9D">
          <w:rPr>
            <w:rFonts w:ascii="Arial" w:eastAsia="Times New Roman" w:hAnsi="Arial" w:cs="Arial"/>
            <w:color w:val="0000FF"/>
            <w:sz w:val="18"/>
            <w:szCs w:val="18"/>
            <w:u w:val="single"/>
            <w:lang w:val="en"/>
          </w:rPr>
          <w:t>Evolutionary Anthropology Section (of the AAA)</w:t>
        </w:r>
      </w:hyperlink>
      <w:r w:rsidRPr="00942C9D">
        <w:rPr>
          <w:rFonts w:ascii="Arial" w:eastAsia="Times New Roman" w:hAnsi="Arial" w:cs="Arial"/>
          <w:color w:val="222222"/>
          <w:sz w:val="18"/>
          <w:szCs w:val="18"/>
          <w:lang w:val="en"/>
        </w:rPr>
        <w:t>, Member</w:t>
      </w:r>
    </w:p>
    <w:p w:rsidR="00942C9D" w:rsidRPr="00942C9D" w:rsidRDefault="00942C9D" w:rsidP="00942C9D">
      <w:pPr>
        <w:numPr>
          <w:ilvl w:val="0"/>
          <w:numId w:val="4"/>
        </w:numPr>
        <w:spacing w:before="100" w:beforeAutospacing="1" w:after="100" w:afterAutospacing="1" w:line="240" w:lineRule="auto"/>
        <w:ind w:left="0"/>
        <w:rPr>
          <w:rFonts w:ascii="Arial" w:eastAsia="Times New Roman" w:hAnsi="Arial" w:cs="Arial"/>
          <w:color w:val="222222"/>
          <w:sz w:val="18"/>
          <w:szCs w:val="18"/>
          <w:lang w:val="en"/>
        </w:rPr>
      </w:pPr>
      <w:hyperlink r:id="rId16" w:history="1">
        <w:r w:rsidRPr="00942C9D">
          <w:rPr>
            <w:rFonts w:ascii="Arial" w:eastAsia="Times New Roman" w:hAnsi="Arial" w:cs="Arial"/>
            <w:color w:val="0000FF"/>
            <w:sz w:val="18"/>
            <w:szCs w:val="18"/>
            <w:u w:val="single"/>
            <w:lang w:val="en"/>
          </w:rPr>
          <w:t>Psychological Anthropology Section (of the AAA)</w:t>
        </w:r>
      </w:hyperlink>
      <w:r w:rsidRPr="00942C9D">
        <w:rPr>
          <w:rFonts w:ascii="Arial" w:eastAsia="Times New Roman" w:hAnsi="Arial" w:cs="Arial"/>
          <w:color w:val="222222"/>
          <w:sz w:val="18"/>
          <w:szCs w:val="18"/>
          <w:lang w:val="en"/>
        </w:rPr>
        <w:t>, Member</w:t>
      </w:r>
    </w:p>
    <w:p w:rsidR="00942C9D" w:rsidRPr="00942C9D" w:rsidRDefault="00942C9D" w:rsidP="00942C9D">
      <w:pPr>
        <w:numPr>
          <w:ilvl w:val="0"/>
          <w:numId w:val="4"/>
        </w:numPr>
        <w:spacing w:before="100" w:beforeAutospacing="1" w:after="100" w:afterAutospacing="1" w:line="240" w:lineRule="auto"/>
        <w:ind w:left="0"/>
        <w:rPr>
          <w:rFonts w:ascii="Arial" w:eastAsia="Times New Roman" w:hAnsi="Arial" w:cs="Arial"/>
          <w:color w:val="222222"/>
          <w:sz w:val="18"/>
          <w:szCs w:val="18"/>
          <w:lang w:val="en"/>
        </w:rPr>
      </w:pPr>
      <w:hyperlink r:id="rId17" w:history="1">
        <w:r w:rsidRPr="00942C9D">
          <w:rPr>
            <w:rFonts w:ascii="Arial" w:eastAsia="Times New Roman" w:hAnsi="Arial" w:cs="Arial"/>
            <w:color w:val="0000FF"/>
            <w:sz w:val="18"/>
            <w:szCs w:val="18"/>
            <w:u w:val="single"/>
            <w:lang w:val="en"/>
          </w:rPr>
          <w:t>Society for Economic Anthropology</w:t>
        </w:r>
      </w:hyperlink>
      <w:r w:rsidRPr="00942C9D">
        <w:rPr>
          <w:rFonts w:ascii="Arial" w:eastAsia="Times New Roman" w:hAnsi="Arial" w:cs="Arial"/>
          <w:color w:val="222222"/>
          <w:sz w:val="18"/>
          <w:szCs w:val="18"/>
          <w:lang w:val="en"/>
        </w:rPr>
        <w:t>, Member</w:t>
      </w:r>
    </w:p>
    <w:p w:rsidR="001C4221" w:rsidRDefault="001C4221"/>
    <w:sectPr w:rsidR="001C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622"/>
    <w:multiLevelType w:val="multilevel"/>
    <w:tmpl w:val="0144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D10A0"/>
    <w:multiLevelType w:val="multilevel"/>
    <w:tmpl w:val="FE86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21AE7"/>
    <w:multiLevelType w:val="multilevel"/>
    <w:tmpl w:val="6E60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00178"/>
    <w:multiLevelType w:val="multilevel"/>
    <w:tmpl w:val="25C0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9D"/>
    <w:rsid w:val="001C4221"/>
    <w:rsid w:val="0094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C9D"/>
    <w:rPr>
      <w:color w:val="0000FF"/>
      <w:u w:val="single"/>
    </w:rPr>
  </w:style>
  <w:style w:type="paragraph" w:styleId="NormalWeb">
    <w:name w:val="Normal (Web)"/>
    <w:basedOn w:val="Normal"/>
    <w:uiPriority w:val="99"/>
    <w:semiHidden/>
    <w:unhideWhenUsed/>
    <w:rsid w:val="00942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norific-prefix">
    <w:name w:val="honorific-prefix"/>
    <w:basedOn w:val="DefaultParagraphFont"/>
    <w:rsid w:val="00942C9D"/>
  </w:style>
  <w:style w:type="character" w:customStyle="1" w:styleId="given-name">
    <w:name w:val="given-name"/>
    <w:basedOn w:val="DefaultParagraphFont"/>
    <w:rsid w:val="00942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C9D"/>
    <w:rPr>
      <w:color w:val="0000FF"/>
      <w:u w:val="single"/>
    </w:rPr>
  </w:style>
  <w:style w:type="paragraph" w:styleId="NormalWeb">
    <w:name w:val="Normal (Web)"/>
    <w:basedOn w:val="Normal"/>
    <w:uiPriority w:val="99"/>
    <w:semiHidden/>
    <w:unhideWhenUsed/>
    <w:rsid w:val="00942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norific-prefix">
    <w:name w:val="honorific-prefix"/>
    <w:basedOn w:val="DefaultParagraphFont"/>
    <w:rsid w:val="00942C9D"/>
  </w:style>
  <w:style w:type="character" w:customStyle="1" w:styleId="given-name">
    <w:name w:val="given-name"/>
    <w:basedOn w:val="DefaultParagraphFont"/>
    <w:rsid w:val="0094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ology.uga.edu/vitae/tucker/Tucker2007covariationperception.pdf" TargetMode="External"/><Relationship Id="rId13" Type="http://schemas.openxmlformats.org/officeDocument/2006/relationships/hyperlink" Target="http://anthropology.uga.edu/vitae/tucker/GivingScroungingHidingSelling.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nthropology.uga.edu/vitae/tucker/TuckerEtAl2010Foraging_for_development.pdf" TargetMode="External"/><Relationship Id="rId12" Type="http://schemas.openxmlformats.org/officeDocument/2006/relationships/hyperlink" Target="http://anthropology.uga.edu/vitae/tucker/TuckerYoung2005GrowingUpMikea.pdf" TargetMode="External"/><Relationship Id="rId17" Type="http://schemas.openxmlformats.org/officeDocument/2006/relationships/hyperlink" Target="https://seawiki.wikidot.com/" TargetMode="External"/><Relationship Id="rId2" Type="http://schemas.openxmlformats.org/officeDocument/2006/relationships/styles" Target="styles.xml"/><Relationship Id="rId16" Type="http://schemas.openxmlformats.org/officeDocument/2006/relationships/hyperlink" Target="http://aaanet.org/sections/SPA/index.htm" TargetMode="External"/><Relationship Id="rId1" Type="http://schemas.openxmlformats.org/officeDocument/2006/relationships/numbering" Target="numbering.xml"/><Relationship Id="rId6" Type="http://schemas.openxmlformats.org/officeDocument/2006/relationships/hyperlink" Target="http://anthropology.uga.edu/vitae/TuckerEtAl2011Wealthy%20are%20Poor.pdf" TargetMode="External"/><Relationship Id="rId11" Type="http://schemas.openxmlformats.org/officeDocument/2006/relationships/hyperlink" Target="http://anthropology.uga.edu/vitae/tucker/Tucker2006discount_agr.pdf" TargetMode="External"/><Relationship Id="rId5" Type="http://schemas.openxmlformats.org/officeDocument/2006/relationships/webSettings" Target="webSettings.xml"/><Relationship Id="rId15" Type="http://schemas.openxmlformats.org/officeDocument/2006/relationships/hyperlink" Target="http://www.evanthsoc.org/Site/Welcome.html" TargetMode="External"/><Relationship Id="rId10" Type="http://schemas.openxmlformats.org/officeDocument/2006/relationships/hyperlink" Target="http://anthropology.uga.edu/vitae/tucker/TuckerRendeTaylor2007_HBE_World_issu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thropology.uga.edu/vitae/tucker/tucker2007_HBE_BE_Mikea_conservation.pdf" TargetMode="External"/><Relationship Id="rId14" Type="http://schemas.openxmlformats.org/officeDocument/2006/relationships/hyperlink" Target="http://aa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2012-07-06T18:45:00Z</dcterms:created>
  <dcterms:modified xsi:type="dcterms:W3CDTF">2012-07-06T18:46:00Z</dcterms:modified>
</cp:coreProperties>
</file>